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2809A003" w:rsidR="005C295B" w:rsidRPr="004F36F3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r w:rsidRPr="004F36F3">
        <w:rPr>
          <w:sz w:val="24"/>
          <w:szCs w:val="24"/>
        </w:rPr>
        <w:t xml:space="preserve">Прошу зачислить меня на программу повышения квалификации </w:t>
      </w:r>
      <w:bookmarkStart w:id="0" w:name="_GoBack"/>
      <w:bookmarkEnd w:id="0"/>
      <w:r w:rsidR="004F36F3" w:rsidRPr="004F36F3">
        <w:rPr>
          <w:color w:val="333333"/>
          <w:sz w:val="24"/>
          <w:szCs w:val="24"/>
          <w:shd w:val="clear" w:color="auto" w:fill="FFFFFF"/>
        </w:rPr>
        <w:t>«Управление качеством образования: новые условия, факторы и инструменты по обеспечению решения задач Национального проекта «Образование»</w:t>
      </w:r>
      <w:r w:rsidR="004F36F3" w:rsidRPr="004F36F3">
        <w:rPr>
          <w:color w:val="333333"/>
          <w:sz w:val="24"/>
          <w:szCs w:val="24"/>
          <w:shd w:val="clear" w:color="auto" w:fill="FFFFFF"/>
        </w:rPr>
        <w:t xml:space="preserve"> </w:t>
      </w:r>
      <w:r w:rsidRPr="004F36F3">
        <w:rPr>
          <w:sz w:val="24"/>
          <w:szCs w:val="24"/>
        </w:rPr>
        <w:t>в объеме</w:t>
      </w:r>
      <w:r w:rsidR="0043400F" w:rsidRPr="004F36F3">
        <w:rPr>
          <w:sz w:val="24"/>
          <w:szCs w:val="24"/>
        </w:rPr>
        <w:t xml:space="preserve"> </w:t>
      </w:r>
      <w:r w:rsidR="004F36F3" w:rsidRPr="004F36F3">
        <w:rPr>
          <w:sz w:val="24"/>
          <w:szCs w:val="24"/>
        </w:rPr>
        <w:t xml:space="preserve">24 </w:t>
      </w:r>
      <w:r w:rsidRPr="004F36F3">
        <w:rPr>
          <w:sz w:val="24"/>
          <w:szCs w:val="24"/>
        </w:rPr>
        <w:t>академических часа(ов).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6B2D385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»</w:t>
      </w:r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43400F"/>
    <w:rsid w:val="004F36F3"/>
    <w:rsid w:val="005C295B"/>
    <w:rsid w:val="00AE219E"/>
    <w:rsid w:val="00B50DCF"/>
    <w:rsid w:val="00C815C0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Лера</cp:lastModifiedBy>
  <cp:revision>6</cp:revision>
  <dcterms:created xsi:type="dcterms:W3CDTF">2021-06-08T16:05:00Z</dcterms:created>
  <dcterms:modified xsi:type="dcterms:W3CDTF">2021-06-15T11:46:00Z</dcterms:modified>
</cp:coreProperties>
</file>